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14D8"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瀍河回族区人民法院调解组织、调解员名册公示（六）</w:t>
      </w:r>
      <w:bookmarkStart w:id="0" w:name="_GoBack"/>
      <w:bookmarkEnd w:id="0"/>
    </w:p>
    <w:p w14:paraId="199A5E2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一、调解员名单：</w:t>
      </w:r>
    </w:p>
    <w:tbl>
      <w:tblPr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2407"/>
        <w:gridCol w:w="3009"/>
        <w:gridCol w:w="2091"/>
      </w:tblGrid>
      <w:tr w14:paraId="38867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E1B4E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33C12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EE3EB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21CB5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</w:tr>
      <w:tr w14:paraId="1A0BF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8A5FE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贾小丽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F771F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13213642410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5E9A4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张曾瑜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0DFA7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13383873571</w:t>
            </w:r>
          </w:p>
        </w:tc>
      </w:tr>
      <w:tr w14:paraId="7D85D8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78EAA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刘少先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0E06A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18037555848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5EDB1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孙培印（鉴定员）</w:t>
            </w:r>
          </w:p>
          <w:p w14:paraId="183ECF9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洛阳长安法医临床司法鉴定所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AB6B5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13837936146</w:t>
            </w:r>
          </w:p>
        </w:tc>
      </w:tr>
    </w:tbl>
    <w:p w14:paraId="6F7F901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二、调解组织名单：</w:t>
      </w:r>
    </w:p>
    <w:tbl>
      <w:tblPr>
        <w:tblW w:w="9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7"/>
        <w:gridCol w:w="1412"/>
        <w:gridCol w:w="2689"/>
      </w:tblGrid>
      <w:tr w14:paraId="7B51E4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8142F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调解组织名称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78A53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E3E0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0D3B18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75430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瀍河区工商联调解中心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01285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赵智星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33E24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15893401504</w:t>
            </w:r>
          </w:p>
        </w:tc>
      </w:tr>
      <w:tr w14:paraId="6687B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51B6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洛阳市瀍河区中小企业协会调解工作站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7797B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ABFA1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15037917741</w:t>
            </w:r>
          </w:p>
        </w:tc>
      </w:tr>
      <w:tr w14:paraId="0CC4D0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F03F6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瀍河区总工会劳动争议调解中心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C2E6F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洪琳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F9E41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0379-63994844</w:t>
            </w:r>
          </w:p>
        </w:tc>
      </w:tr>
      <w:tr w14:paraId="3E3825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5B5FBB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洛阳市瀍河区为侨法律服务工作站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6DAF6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曹振峰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D942F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0379-63069508</w:t>
            </w:r>
          </w:p>
        </w:tc>
      </w:tr>
      <w:tr w14:paraId="7E948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814E8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瀍河区价格认证中心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7AB8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张宏超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A3F09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15537914888</w:t>
            </w:r>
          </w:p>
        </w:tc>
      </w:tr>
      <w:tr w14:paraId="2BE34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D5988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河南省洛阳市瀍河区劳动人事争议调解中心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382E7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郑志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26CE7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0379-63953210</w:t>
            </w:r>
          </w:p>
        </w:tc>
      </w:tr>
      <w:tr w14:paraId="1ADF1B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39D95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洛阳市建筑行业调解委员会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24697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李连勇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AC04C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13503880333</w:t>
            </w:r>
          </w:p>
        </w:tc>
      </w:tr>
      <w:tr w14:paraId="722DE0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42A62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洛阳市瀍河区法院涉诉纠纷人民调解委员会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F2BAE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李洛建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7D43A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13693821396</w:t>
            </w:r>
          </w:p>
        </w:tc>
      </w:tr>
      <w:tr w14:paraId="20EBB9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AD83B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洛阳市涉诉纠纷调解委员会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5DF0F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任胜利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B05AC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0379-63369171</w:t>
            </w:r>
          </w:p>
        </w:tc>
      </w:tr>
      <w:tr w14:paraId="353E9B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F8E8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河南省证券期货基金业协会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1399C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刘钊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EFBFE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18816528191</w:t>
            </w:r>
          </w:p>
        </w:tc>
      </w:tr>
      <w:tr w14:paraId="5033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839EB9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洛阳市银行保险业纠纷调解中心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4C897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宋洛安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E2F29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18238820580</w:t>
            </w:r>
          </w:p>
        </w:tc>
      </w:tr>
      <w:tr w14:paraId="61FAA0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CF9C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洛阳市金融纠纷调解中心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749C9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6C719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0379-63300349</w:t>
            </w:r>
          </w:p>
        </w:tc>
      </w:tr>
      <w:tr w14:paraId="4DC7B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9550A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洛阳市川渝商会调解中心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57073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王林章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3DBB1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15937993888</w:t>
            </w:r>
          </w:p>
        </w:tc>
      </w:tr>
      <w:tr w14:paraId="0B88E5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25CF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洛阳市平台经济协会调解中心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B5518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黄伟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EFED8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13903798706</w:t>
            </w:r>
          </w:p>
        </w:tc>
      </w:tr>
      <w:tr w14:paraId="01254B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129E4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袁晓静律师调解工作室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BDF9F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袁晓静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77F74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18737925503</w:t>
            </w:r>
          </w:p>
        </w:tc>
      </w:tr>
      <w:tr w14:paraId="5CCD5C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BD20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王进律师调解工作室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0DC7F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07BC5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13526970893</w:t>
            </w:r>
          </w:p>
        </w:tc>
      </w:tr>
      <w:tr w14:paraId="404DF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86444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高超民律师调解工作室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45570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高超民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3F1CE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18937981217</w:t>
            </w:r>
          </w:p>
        </w:tc>
      </w:tr>
      <w:tr w14:paraId="501B86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A024B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李忠伟律师调解工作室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93ABA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李忠伟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ABE4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15139929296</w:t>
            </w:r>
          </w:p>
        </w:tc>
      </w:tr>
      <w:tr w14:paraId="79193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E5C88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张玉琪律师调解工作室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238BE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张玉琪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1627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17637936588</w:t>
            </w:r>
          </w:p>
        </w:tc>
      </w:tr>
    </w:tbl>
    <w:p w14:paraId="1D037BE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公示日期：2023年4月1日至2023年6月30日</w:t>
      </w:r>
    </w:p>
    <w:p w14:paraId="5DE6A77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7BFE317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6835"/>
    <w:rsid w:val="071A7A52"/>
    <w:rsid w:val="5AA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2025-03-12T02:41:00Z</dcterms:created>
  <dc:creator>周祥锋</dc:creator>
  <cp:lastModifiedBy>周祥锋</cp:lastModifiedBy>
  <dcterms:modified xsi:type="dcterms:W3CDTF">2025-03-12T02:43:01Z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B15A784C5E3041C899FF9C6E09F0DDCA_11</vt:lpwstr>
  </property>
</Properties>
</file>